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66ECE334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0A5F41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58DEADE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613A2C" w:rsidRPr="00613A2C">
              <w:rPr>
                <w:sz w:val="20"/>
                <w:szCs w:val="20"/>
                <w:lang w:val="tr-TR"/>
              </w:rPr>
              <w:t>CEK3007</w:t>
            </w:r>
            <w:r w:rsidR="00613A2C">
              <w:rPr>
                <w:sz w:val="20"/>
                <w:szCs w:val="20"/>
                <w:lang w:val="tr-TR"/>
              </w:rPr>
              <w:t xml:space="preserve"> </w:t>
            </w:r>
            <w:r w:rsidR="00613A2C" w:rsidRPr="00613A2C">
              <w:rPr>
                <w:sz w:val="20"/>
                <w:szCs w:val="20"/>
                <w:lang w:val="tr-TR"/>
              </w:rPr>
              <w:t>Bireysel İş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543A99AB" w:rsidR="00F02867" w:rsidRPr="00FF5914" w:rsidRDefault="00613A2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6E0FEBB5" w:rsidR="00F02867" w:rsidRPr="00D76006" w:rsidRDefault="00613A2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613A2C">
              <w:rPr>
                <w:sz w:val="20"/>
                <w:szCs w:val="20"/>
                <w:lang w:val="tr-TR"/>
              </w:rPr>
              <w:t>Dr. Öğr. Üyesi Yusuf Erdem TUNÇ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3E4538B" w:rsidR="00F02867" w:rsidRPr="00FF5914" w:rsidRDefault="00613A2C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613A2C">
              <w:rPr>
                <w:color w:val="000000"/>
                <w:sz w:val="20"/>
                <w:szCs w:val="20"/>
              </w:rPr>
              <w:t>yusuferdemtunc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="00D24656" w:rsidRPr="00D24656">
              <w:rPr>
                <w:color w:val="000000"/>
                <w:sz w:val="20"/>
                <w:szCs w:val="20"/>
              </w:rPr>
              <w:t>04623773237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6383218" w:rsidR="00F02867" w:rsidRPr="00FF5914" w:rsidRDefault="00A82DF7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2DF7">
              <w:rPr>
                <w:sz w:val="20"/>
              </w:rPr>
              <w:t xml:space="preserve">Bu ders öğrencilerin bireysel iş hukukunun temel kavramlarını ve ilkelerini açıklayabilmesini, iş hukuku uyuşmazlıklarını analiz ederek somut sorunlara çözüm üretebilmesini </w:t>
            </w:r>
            <w:proofErr w:type="gramStart"/>
            <w:r w:rsidRPr="00A82DF7">
              <w:rPr>
                <w:sz w:val="20"/>
              </w:rPr>
              <w:t>amaçlamaktadır.</w:t>
            </w:r>
            <w:r w:rsidR="00613A2C">
              <w:rPr>
                <w:sz w:val="20"/>
              </w:rPr>
              <w:t>.</w:t>
            </w:r>
            <w:proofErr w:type="gramEnd"/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FEEC" w14:textId="3B471172" w:rsidR="00613A2C" w:rsidRPr="00613A2C" w:rsidRDefault="00613A2C" w:rsidP="00613A2C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:İş</w:t>
            </w:r>
            <w:proofErr w:type="gramEnd"/>
            <w:r>
              <w:rPr>
                <w:sz w:val="20"/>
              </w:rPr>
              <w:t xml:space="preserve"> hukukuna ilişkin temel kavramları tanımlar.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:Bireysel</w:t>
            </w:r>
            <w:proofErr w:type="gramEnd"/>
            <w:r>
              <w:rPr>
                <w:sz w:val="20"/>
              </w:rPr>
              <w:t xml:space="preserve"> iş hukukundaki hukuki uyuşmazlıkları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:Mevcut</w:t>
            </w:r>
            <w:proofErr w:type="gramEnd"/>
            <w:r>
              <w:rPr>
                <w:sz w:val="20"/>
              </w:rPr>
              <w:t xml:space="preserve"> iş hukuku uyuşmazlıklarına hukuki kural ve ilkeleri uygular.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:İş</w:t>
            </w:r>
            <w:proofErr w:type="gramEnd"/>
            <w:r>
              <w:rPr>
                <w:sz w:val="20"/>
              </w:rPr>
              <w:t xml:space="preserve"> hukuku ihtilaflarını analiz eder.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5 :Bireysel</w:t>
            </w:r>
            <w:proofErr w:type="gramEnd"/>
            <w:r>
              <w:rPr>
                <w:sz w:val="20"/>
              </w:rPr>
              <w:t xml:space="preserve"> iş hukuku kaynaklı sorunları çözer.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11427A0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613A2C">
              <w:rPr>
                <w:noProof/>
                <w:sz w:val="20"/>
                <w:szCs w:val="20"/>
                <w:lang w:eastAsia="tr-TR"/>
              </w:rPr>
              <w:t>8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613A2C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613A2C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AE8164C" w:rsidR="00613A2C" w:rsidRPr="00613A2C" w:rsidRDefault="00613A2C" w:rsidP="00613A2C">
            <w:pPr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BD69A74" w:rsidR="00613A2C" w:rsidRPr="00613A2C" w:rsidRDefault="00613A2C" w:rsidP="00613A2C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İş hukuku kavramı, tarihçesi, çalışma yaşamının örgütleri</w:t>
            </w:r>
          </w:p>
        </w:tc>
      </w:tr>
      <w:tr w:rsidR="00613A2C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629C8DCD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AF4D02D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İş hukukunun özellikleri ve kaynakları</w:t>
            </w:r>
          </w:p>
        </w:tc>
      </w:tr>
      <w:tr w:rsidR="00613A2C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00B4D4AF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9835588" w:rsidR="00613A2C" w:rsidRPr="00613A2C" w:rsidRDefault="00613A2C" w:rsidP="00613A2C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İş hukukunun uygulama alanları</w:t>
            </w:r>
          </w:p>
        </w:tc>
      </w:tr>
      <w:tr w:rsidR="00613A2C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1F54EA1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71D02FE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Bireysel iş hukukunun kapsamı ve hizmet sözleşmesinin unsurları</w:t>
            </w:r>
          </w:p>
        </w:tc>
      </w:tr>
      <w:tr w:rsidR="00613A2C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CAEBA46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62E54AC" w:rsidR="00613A2C" w:rsidRPr="00613A2C" w:rsidRDefault="00613A2C" w:rsidP="00613A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Hizmet sözleşmesinin tarafları ve yapılışı</w:t>
            </w:r>
          </w:p>
        </w:tc>
      </w:tr>
      <w:tr w:rsidR="00613A2C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AD89D44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54B3B60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Hizmet sözleşmesinin türleri ve geçersizliği</w:t>
            </w:r>
          </w:p>
        </w:tc>
      </w:tr>
      <w:tr w:rsidR="00613A2C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A35D362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46ABFAB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Hizmet sözleşmesinden doğan borçlar: işçinin borçları</w:t>
            </w:r>
          </w:p>
        </w:tc>
      </w:tr>
      <w:tr w:rsidR="00613A2C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5DABC34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B47EA95" w:rsidR="00613A2C" w:rsidRPr="00613A2C" w:rsidRDefault="00613A2C" w:rsidP="00613A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Hizmet sözleşmesinden doğan işverenin borçları</w:t>
            </w:r>
          </w:p>
        </w:tc>
      </w:tr>
      <w:tr w:rsidR="00613A2C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35C3D297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0782347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ARASINAV</w:t>
            </w:r>
          </w:p>
        </w:tc>
      </w:tr>
      <w:tr w:rsidR="00613A2C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4CBF1884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AB6890E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>Hizmet sözleşmesinin sona ermesi</w:t>
            </w:r>
          </w:p>
        </w:tc>
      </w:tr>
      <w:tr w:rsidR="00613A2C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0407C116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09E6D50" w:rsidR="00613A2C" w:rsidRPr="00613A2C" w:rsidRDefault="00613A2C" w:rsidP="00613A2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İşçi ve işveren tarafından haklı fesih</w:t>
            </w:r>
          </w:p>
        </w:tc>
      </w:tr>
      <w:tr w:rsidR="00613A2C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6C1FA85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6FEED99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Sözleşmenin sona ermesinin sonuçları ve kıdem tazminatı</w:t>
            </w:r>
          </w:p>
        </w:tc>
      </w:tr>
      <w:tr w:rsidR="00613A2C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3050D82B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611AD95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Çalışma süreleri</w:t>
            </w:r>
          </w:p>
        </w:tc>
      </w:tr>
      <w:tr w:rsidR="00613A2C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1A05C85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FFEB10B" w:rsidR="00613A2C" w:rsidRPr="00613A2C" w:rsidRDefault="00613A2C" w:rsidP="00613A2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Dinlenme süreleri, tailler ve iş güvenliği</w:t>
            </w:r>
          </w:p>
        </w:tc>
      </w:tr>
      <w:tr w:rsidR="00613A2C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C9DA329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F3755E7" w:rsidR="00613A2C" w:rsidRPr="00613A2C" w:rsidRDefault="00613A2C" w:rsidP="00613A2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genel tekrar</w:t>
            </w:r>
          </w:p>
        </w:tc>
      </w:tr>
      <w:tr w:rsidR="00613A2C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A3A0AB5" w:rsidR="00613A2C" w:rsidRPr="00613A2C" w:rsidRDefault="00613A2C" w:rsidP="00613A2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613A2C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C9EBE64" w:rsidR="00613A2C" w:rsidRPr="00613A2C" w:rsidRDefault="00613A2C" w:rsidP="00613A2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613A2C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3B96E" w14:textId="77777777" w:rsidR="009B22E5" w:rsidRDefault="00613A2C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noProof/>
                <w:sz w:val="20"/>
                <w:szCs w:val="20"/>
              </w:rPr>
              <w:t>Tunçomağ, K./Centel, T. 2013; İş Hukukunun Esasları, Beta Yayınevi, İstanbul</w:t>
            </w:r>
          </w:p>
          <w:p w14:paraId="2C174279" w14:textId="77777777" w:rsidR="00613A2C" w:rsidRPr="00613A2C" w:rsidRDefault="00613A2C" w:rsidP="00613A2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noProof/>
                <w:sz w:val="20"/>
                <w:szCs w:val="20"/>
              </w:rPr>
              <w:t>Çelik, N. 2013; İş Hukuku Dersleri, Beta Yayınevi, İstanbul</w:t>
            </w:r>
            <w:r w:rsidRPr="00613A2C">
              <w:rPr>
                <w:noProof/>
                <w:sz w:val="20"/>
                <w:szCs w:val="20"/>
              </w:rPr>
              <w:tab/>
            </w:r>
          </w:p>
          <w:p w14:paraId="135DDCDA" w14:textId="3A5B117F" w:rsidR="00613A2C" w:rsidRPr="00613A2C" w:rsidRDefault="00613A2C" w:rsidP="00613A2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noProof/>
                <w:sz w:val="20"/>
                <w:szCs w:val="20"/>
              </w:rPr>
              <w:t>Mollamahmutoğlu, H. 2012; İş Hukuku, Turhan Kitapevi, Ankara</w:t>
            </w:r>
            <w:r w:rsidRPr="00613A2C">
              <w:rPr>
                <w:noProof/>
                <w:sz w:val="20"/>
                <w:szCs w:val="20"/>
              </w:rPr>
              <w:tab/>
            </w:r>
          </w:p>
          <w:p w14:paraId="11E7059D" w14:textId="6E5F914C" w:rsidR="00613A2C" w:rsidRPr="00187167" w:rsidRDefault="00613A2C" w:rsidP="00613A2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613A2C">
              <w:rPr>
                <w:noProof/>
                <w:sz w:val="20"/>
                <w:szCs w:val="20"/>
              </w:rPr>
              <w:t>Sümer, H.H, 2013; İş Hukuku, Mimoza Yayınları, Konya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A5F41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3D74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13A2C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3BB5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5B9F"/>
    <w:rsid w:val="009E6790"/>
    <w:rsid w:val="00A037E7"/>
    <w:rsid w:val="00A07139"/>
    <w:rsid w:val="00A80137"/>
    <w:rsid w:val="00A81D35"/>
    <w:rsid w:val="00A82DF7"/>
    <w:rsid w:val="00AA482F"/>
    <w:rsid w:val="00AB5804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34</cp:revision>
  <cp:lastPrinted>2023-05-22T14:44:00Z</cp:lastPrinted>
  <dcterms:created xsi:type="dcterms:W3CDTF">2024-05-15T13:03:00Z</dcterms:created>
  <dcterms:modified xsi:type="dcterms:W3CDTF">2026-05-20T10:50:00Z</dcterms:modified>
</cp:coreProperties>
</file>